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2021-2022学年度第一学期九年级化学专题练习参考答案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第一章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.A 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.B 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.C  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.B  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.B  6.C  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lang w:val="en-US"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(1)避免残液流下腐蚀标签  (2)氮气化学性质稳定且无毒   (3)除去灯泡内少量的氧气  8.</w:t>
      </w:r>
      <w:r>
        <w:rPr>
          <w:rFonts w:hint="default" w:ascii="Times New Roman" w:hAnsi="Times New Roman" w:cs="Times New Roman" w:eastAsiaTheme="minorEastAsia"/>
          <w:lang w:val="en-US" w:eastAsia="zh-CN"/>
        </w:rPr>
        <w:t>①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④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lang w:val="en-US" w:eastAsia="zh-CN"/>
        </w:rPr>
        <w:t>②③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②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1.A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2.B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.①a试管口应略向下倾斜；②应用酒精灯进行加热；③b试管应换成集气瓶，并且装有两根导管，短管进，长管出。   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. ②  ④  ③  ⑥  ⑤  ①   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lang w:val="en-US" w:eastAsia="zh-CN"/>
        </w:rPr>
        <w:t>.（1）烧杯  ③④⑤⑦  药匙  ②⑥</w:t>
      </w:r>
      <w:r>
        <w:rPr>
          <w:rFonts w:hint="eastAsia" w:ascii="Times New Roman" w:hAnsi="Times New Roman" w:cs="Times New Roman"/>
          <w:lang w:val="en-US" w:eastAsia="zh-CN"/>
        </w:rPr>
        <w:t xml:space="preserve"> （2）b   a  作洗气瓶除杂质  （3）</w:t>
      </w:r>
      <w:r>
        <w:rPr>
          <w:rFonts w:hint="default" w:ascii="Times New Roman" w:hAnsi="Times New Roman" w:cs="Times New Roman" w:eastAsiaTheme="minorEastAsia"/>
          <w:lang w:val="en-US" w:eastAsia="zh-CN"/>
        </w:rPr>
        <w:t>②④⑤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第三章</w:t>
      </w:r>
    </w:p>
    <w:p>
      <w:pPr>
        <w:rPr>
          <w:rFonts w:hint="default" w:ascii="Times New Roman" w:hAnsi="Times New Roman" w:cs="Times New Roman" w:eastAsiaTheme="maj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C   </w:t>
      </w:r>
      <w:r>
        <w:rPr>
          <w:rFonts w:hint="eastAsia" w:ascii="Times New Roman" w:hAnsi="Times New Roman" w:cs="Times New Roman" w:eastAsiaTheme="majorEastAsia"/>
          <w:lang w:val="en-US" w:eastAsia="zh-CN"/>
        </w:rPr>
        <w:t>2.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A   </w:t>
      </w:r>
      <w:r>
        <w:rPr>
          <w:rFonts w:hint="eastAsia" w:ascii="Times New Roman" w:hAnsi="Times New Roman" w:cs="Times New Roman" w:eastAsiaTheme="majorEastAsia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.A   </w:t>
      </w:r>
      <w:r>
        <w:rPr>
          <w:rFonts w:hint="eastAsia" w:ascii="Times New Roman" w:hAnsi="Times New Roman" w:cs="Times New Roman" w:eastAsiaTheme="majorEastAsia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.A  </w:t>
      </w:r>
      <w:r>
        <w:rPr>
          <w:rFonts w:hint="eastAsia" w:ascii="Times New Roman" w:hAnsi="Times New Roman" w:cs="Times New Roman" w:eastAsiaTheme="majorEastAsia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lang w:val="en-US" w:eastAsia="zh-CN"/>
        </w:rPr>
        <w:t>.（1）13  （2）8  （3）+2  （4）Cl</w:t>
      </w:r>
      <w:r>
        <w:rPr>
          <w:rFonts w:hint="default" w:ascii="Times New Roman" w:hAnsi="Times New Roman" w:cs="Times New Roman" w:eastAsiaTheme="majorEastAsia"/>
          <w:vertAlign w:val="superscript"/>
          <w:lang w:val="en-US" w:eastAsia="zh-CN"/>
        </w:rPr>
        <w:t xml:space="preserve">-  </w:t>
      </w:r>
      <w:r>
        <w:rPr>
          <w:rFonts w:hint="default" w:ascii="Times New Roman" w:hAnsi="Times New Roman" w:cs="Times New Roman" w:eastAsiaTheme="majorEastAsia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vertAlign w:val="baseline"/>
          <w:lang w:val="en-US" w:eastAsia="zh-CN"/>
        </w:rPr>
        <w:t>6</w:t>
      </w:r>
      <w:r>
        <w:rPr>
          <w:rFonts w:hint="default" w:ascii="Times New Roman" w:hAnsi="Times New Roman" w:cs="Times New Roman" w:eastAsiaTheme="majorEastAsia"/>
          <w:vertAlign w:val="baseline"/>
          <w:lang w:val="en-US" w:eastAsia="zh-CN"/>
        </w:rPr>
        <w:t>.</w:t>
      </w:r>
      <w:r>
        <w:rPr>
          <w:rFonts w:hint="default" w:ascii="Times New Roman" w:hAnsi="Times New Roman" w:cs="Times New Roman" w:eastAsiaTheme="majorEastAsia"/>
          <w:lang w:val="en-US" w:eastAsia="zh-CN"/>
        </w:rPr>
        <w:drawing>
          <wp:inline distT="0" distB="0" distL="114300" distR="114300">
            <wp:extent cx="831850" cy="246380"/>
            <wp:effectExtent l="0" t="0" r="6350" b="7620"/>
            <wp:docPr id="1" name="图片 1" descr="2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3185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 燃烧产物无污染  （2）2   3  </w:t>
      </w:r>
      <w:r>
        <w:rPr>
          <w:rFonts w:hint="eastAsia" w:ascii="Times New Roman" w:hAnsi="Times New Roman" w:cs="Times New Roman" w:eastAsiaTheme="majorEastAsia"/>
          <w:lang w:val="en-US" w:eastAsia="zh-CN"/>
        </w:rPr>
        <w:t>7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.（1）36.8%  （2）3.8g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aj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aj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ajorEastAsia"/>
          <w:lang w:val="en-US" w:eastAsia="zh-CN"/>
        </w:rPr>
      </w:pPr>
      <w:r>
        <w:rPr>
          <w:rFonts w:hint="eastAsia" w:ascii="Times New Roman" w:hAnsi="Times New Roman" w:cs="Times New Roman" w:eastAsiaTheme="majorEastAsia"/>
          <w:lang w:val="en-US" w:eastAsia="zh-CN"/>
        </w:rPr>
        <w:t>第四章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ajorEastAsia"/>
          <w:color w:val="0000FF"/>
          <w:lang w:val="en-US" w:eastAsia="zh-CN"/>
        </w:rPr>
      </w:pPr>
      <w:r>
        <w:rPr>
          <w:rFonts w:hint="eastAsia" w:ascii="Times New Roman" w:hAnsi="Times New Roman" w:cs="Times New Roman" w:eastAsiaTheme="majorEastAsia"/>
          <w:lang w:val="en-US" w:eastAsia="zh-CN"/>
        </w:rPr>
        <w:t xml:space="preserve">C   2.A   3.A   4.A   5.略 </w:t>
      </w:r>
      <w:r>
        <w:rPr>
          <w:rFonts w:hint="eastAsia" w:ascii="Times New Roman" w:hAnsi="Times New Roman" w:cs="Times New Roman" w:eastAsiaTheme="majorEastAsia"/>
          <w:color w:val="0000FF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>6.（1）90% （2）0.704克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 w:eastAsiaTheme="maj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 w:eastAsiaTheme="maj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 w:eastAsiaTheme="majorEastAsia"/>
          <w:lang w:val="en-US" w:eastAsia="zh-CN"/>
        </w:rPr>
      </w:pPr>
      <w:r>
        <w:rPr>
          <w:rFonts w:hint="eastAsia" w:ascii="Times New Roman" w:hAnsi="Times New Roman" w:cs="Times New Roman" w:eastAsiaTheme="majorEastAsia"/>
          <w:lang w:val="en-US" w:eastAsia="zh-CN"/>
        </w:rPr>
        <w:t>第五章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="Times New Roman" w:hAnsi="Times New Roman" w:cs="Times New Roman" w:eastAsiaTheme="majorEastAsia"/>
          <w:lang w:val="en-US" w:eastAsia="zh-CN"/>
        </w:rPr>
        <w:t xml:space="preserve">C   2.A    3.C    4.A   5.B   6.B     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>7.（1）将废液中的Cu</w:t>
      </w:r>
      <w:r>
        <w:rPr>
          <w:rFonts w:hint="eastAsia" w:ascii="Times New Roman" w:hAnsi="Times New Roman" w:cs="Times New Roman" w:eastAsiaTheme="majorEastAsia"/>
          <w:color w:val="FF0000"/>
          <w:vertAlign w:val="superscript"/>
          <w:lang w:val="en-US" w:eastAsia="zh-CN"/>
        </w:rPr>
        <w:t>2+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>和Fe</w:t>
      </w:r>
      <w:r>
        <w:rPr>
          <w:rFonts w:hint="eastAsia" w:ascii="Times New Roman" w:hAnsi="Times New Roman" w:cs="Times New Roman" w:eastAsiaTheme="majorEastAsia"/>
          <w:color w:val="FF0000"/>
          <w:vertAlign w:val="superscript"/>
          <w:lang w:val="en-US" w:eastAsia="zh-CN"/>
        </w:rPr>
        <w:t>3+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>全部置换出来  （2）Zn+CuSO</w:t>
      </w:r>
      <w:r>
        <w:rPr>
          <w:rFonts w:hint="eastAsia" w:ascii="Times New Roman" w:hAnsi="Times New Roman" w:cs="Times New Roman" w:eastAsiaTheme="majorEastAsia"/>
          <w:color w:val="FF0000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color w:val="FF0000"/>
          <w:lang w:val="en-US" w:eastAsia="zh-CN"/>
        </w:rPr>
        <w:t>═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 xml:space="preserve"> Cu+ZnSO</w:t>
      </w:r>
      <w:r>
        <w:rPr>
          <w:rFonts w:hint="eastAsia" w:ascii="Times New Roman" w:hAnsi="Times New Roman" w:cs="Times New Roman" w:eastAsiaTheme="majorEastAsia"/>
          <w:color w:val="FF0000"/>
          <w:vertAlign w:val="subscript"/>
          <w:lang w:val="en-US" w:eastAsia="zh-CN"/>
        </w:rPr>
        <w:t>4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 xml:space="preserve"> (或Zn+FeSO</w:t>
      </w:r>
      <w:r>
        <w:rPr>
          <w:rFonts w:hint="eastAsia" w:ascii="Times New Roman" w:hAnsi="Times New Roman" w:cs="Times New Roman" w:eastAsiaTheme="majorEastAsia"/>
          <w:color w:val="FF0000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color w:val="FF0000"/>
          <w:lang w:val="en-US" w:eastAsia="zh-CN"/>
        </w:rPr>
        <w:t>═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>Fe+ZnSO</w:t>
      </w:r>
      <w:r>
        <w:rPr>
          <w:rFonts w:hint="eastAsia" w:ascii="Times New Roman" w:hAnsi="Times New Roman" w:cs="Times New Roman" w:eastAsiaTheme="majorEastAsia"/>
          <w:color w:val="FF0000"/>
          <w:vertAlign w:val="subscript"/>
          <w:lang w:val="en-US" w:eastAsia="zh-CN"/>
        </w:rPr>
        <w:t>4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>)  （3）取步骤</w:t>
      </w:r>
      <w:r>
        <w:rPr>
          <w:rFonts w:hint="eastAsia" w:asciiTheme="majorEastAsia" w:hAnsiTheme="majorEastAsia" w:eastAsiaTheme="majorEastAsia" w:cstheme="majorEastAsia"/>
          <w:color w:val="FF0000"/>
          <w:lang w:val="en-US" w:eastAsia="zh-CN"/>
        </w:rPr>
        <w:t>④的滤渣于试管中，加入少量稀硫酸，若有气泡产生，则酸不足量（或若无气泡产生，则酸已足量）  （4）</w:t>
      </w:r>
      <w:r>
        <w:rPr>
          <w:rFonts w:hint="default" w:ascii="Times New Roman" w:hAnsi="Times New Roman" w:cs="Times New Roman" w:eastAsiaTheme="majorEastAsia"/>
          <w:color w:val="FF0000"/>
          <w:lang w:val="en-US" w:eastAsia="zh-CN"/>
        </w:rPr>
        <w:t>&gt;</w:t>
      </w:r>
      <w:r>
        <w:rPr>
          <w:rFonts w:hint="eastAsia" w:asciiTheme="majorEastAsia" w:hAnsiTheme="majorEastAsia" w:eastAsiaTheme="majorEastAsia" w:cstheme="majorEastAsia"/>
          <w:color w:val="FF0000"/>
          <w:lang w:val="en-US" w:eastAsia="zh-CN"/>
        </w:rPr>
        <w:t xml:space="preserve">  固体D（或铜） </w:t>
      </w:r>
      <w:r>
        <w:rPr>
          <w:rFonts w:hint="eastAsia" w:ascii="Times New Roman" w:hAnsi="Times New Roman" w:cs="Times New Roman" w:eastAsiaTheme="majorEastAsia"/>
          <w:color w:val="FF0000"/>
          <w:lang w:val="en-US" w:eastAsia="zh-CN"/>
        </w:rPr>
        <w:t>8. 2.18% ，生铁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第六章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ajorEastAsia"/>
          <w:lang w:val="en-US" w:eastAsia="zh-CN"/>
        </w:rPr>
      </w:pP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1.A </w:t>
      </w:r>
      <w:r>
        <w:rPr>
          <w:rFonts w:hint="eastAsia" w:ascii="Times New Roman" w:hAnsi="Times New Roman" w:cs="Times New Roman" w:eastAsiaTheme="majorEastAsia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 2.C</w:t>
      </w:r>
      <w:r>
        <w:rPr>
          <w:rFonts w:hint="eastAsia" w:ascii="Times New Roman" w:hAnsi="Times New Roman" w:cs="Times New Roman" w:eastAsiaTheme="majorEastAsia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 3.B </w:t>
      </w:r>
      <w:r>
        <w:rPr>
          <w:rFonts w:hint="eastAsia" w:ascii="Times New Roman" w:hAnsi="Times New Roman" w:cs="Times New Roman" w:eastAsiaTheme="majorEastAsia"/>
          <w:lang w:val="en-US" w:eastAsia="zh-CN"/>
        </w:rPr>
        <w:t xml:space="preserve">  4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.D </w:t>
      </w:r>
      <w:r>
        <w:rPr>
          <w:rFonts w:hint="eastAsia" w:ascii="Times New Roman" w:hAnsi="Times New Roman" w:cs="Times New Roman" w:eastAsiaTheme="majorEastAsia"/>
          <w:lang w:val="en-US" w:eastAsia="zh-CN"/>
        </w:rPr>
        <w:t xml:space="preserve">  5</w:t>
      </w:r>
      <w:r>
        <w:rPr>
          <w:rFonts w:hint="default" w:ascii="Times New Roman" w:hAnsi="Times New Roman" w:cs="Times New Roman" w:eastAsiaTheme="majorEastAsia"/>
          <w:lang w:val="en-US" w:eastAsia="zh-CN"/>
        </w:rPr>
        <w:t>.（1）NaCl</w:t>
      </w:r>
      <w:r>
        <w:rPr>
          <w:rFonts w:hint="eastAsia" w:ascii="Times New Roman" w:hAnsi="Times New Roman" w:cs="Times New Roman" w:eastAsiaTheme="majorEastAsia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 （2）136  </w:t>
      </w:r>
      <w:r>
        <w:rPr>
          <w:rFonts w:hint="eastAsia" w:ascii="Times New Roman" w:hAnsi="Times New Roman" w:cs="Times New Roman" w:eastAsiaTheme="majorEastAsia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lang w:val="en-US" w:eastAsia="zh-CN"/>
        </w:rPr>
        <w:t xml:space="preserve">（3）②④  </w:t>
      </w:r>
      <w:r>
        <w:rPr>
          <w:rFonts w:hint="eastAsia" w:ascii="Times New Roman" w:hAnsi="Times New Roman" w:cs="Times New Roman" w:eastAsiaTheme="majorEastAsia"/>
          <w:lang w:val="en-US" w:eastAsia="zh-CN"/>
        </w:rPr>
        <w:t>6</w:t>
      </w:r>
      <w:r>
        <w:rPr>
          <w:rFonts w:hint="default" w:ascii="Times New Roman" w:hAnsi="Times New Roman" w:cs="Times New Roman" w:eastAsiaTheme="majorEastAsia"/>
          <w:lang w:val="en-US" w:eastAsia="zh-CN"/>
        </w:rPr>
        <w:t>.（1）玻璃棒  量筒  （2）①3.25kg  ②3.25kg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szCs w:val="24"/>
        </w:rPr>
        <w:t>～20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  <w:szCs w:val="24"/>
        </w:rPr>
        <w:t>学年度第一学期九年级化学期末自测题（A）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037840" cy="3307080"/>
            <wp:effectExtent l="0" t="0" r="10160" b="7620"/>
            <wp:docPr id="2" name="图片 1" descr="C:\Users\DELL\Documents\Tencent Files\461874649\Image\C2C\CI$V47MU%JG`5Y7E$TR3U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DELL\Documents\Tencent Files\461874649\Image\C2C\CI$V47MU%JG`5Y7E$TR3UFY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155950" cy="3466465"/>
            <wp:effectExtent l="0" t="0" r="6350" b="635"/>
            <wp:docPr id="3" name="图片 2" descr="C:\Users\DELL\Documents\Tencent Files\461874649\Image\C2C\HLLZX@IMXW}]11$4%$JQ7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DELL\Documents\Tencent Files\461874649\Image\C2C\HLLZX@IMXW}]11$4%$JQ7NW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198495" cy="3198495"/>
            <wp:effectExtent l="0" t="0" r="1905" b="1905"/>
            <wp:docPr id="4" name="图片 3" descr="C:\Users\DELL\Documents\Tencent Files\461874649\Image\C2C\%H(G0%]K%2]NB]Y_I%TB_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DELL\Documents\Tencent Files\461874649\Image\C2C\%H(G0%]K%2]NB]Y_I%TB_CH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szCs w:val="24"/>
        </w:rPr>
        <w:t>～20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学年度第一学期九年级化学期末自测题（B）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 w:eastAsiaTheme="minorEastAsia"/>
          <w:kern w:val="0"/>
          <w:sz w:val="24"/>
          <w:szCs w:val="24"/>
          <w:lang w:eastAsia="zh-CN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  <w:lang w:eastAsia="zh-CN"/>
        </w:rPr>
        <w:drawing>
          <wp:inline distT="0" distB="0" distL="114300" distR="114300">
            <wp:extent cx="3458210" cy="2655570"/>
            <wp:effectExtent l="0" t="0" r="8890" b="1143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346450" cy="2407285"/>
            <wp:effectExtent l="0" t="0" r="6350" b="5715"/>
            <wp:docPr id="8" name="图片 6" descr="C:\Users\DELL\Documents\Tencent Files\461874649\Image\C2C\}SI[6E41M63B~NBG0G~5J~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DELL\Documents\Tencent Files\461874649\Image\C2C\}SI[6E41M63B~NBG0G~5J~W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40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677920" cy="2112010"/>
            <wp:effectExtent l="0" t="0" r="5080" b="8890"/>
            <wp:docPr id="7" name="图片 7" descr="C:\Users\DELL\Documents\Tencent Files\461874649\Image\C2C\L@$66%YS2GBNRPTH)DQK}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ELL\Documents\Tencent Files\461874649\Image\C2C\L@$66%YS2GBNRPTH)DQK}GC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/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B2B3"/>
    <w:multiLevelType w:val="singleLevel"/>
    <w:tmpl w:val="5A65B2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65B443"/>
    <w:multiLevelType w:val="singleLevel"/>
    <w:tmpl w:val="5A65B4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A69FD"/>
    <w:rsid w:val="020460B9"/>
    <w:rsid w:val="022F6127"/>
    <w:rsid w:val="161C6A2E"/>
    <w:rsid w:val="2B0455E4"/>
    <w:rsid w:val="2DC76456"/>
    <w:rsid w:val="39FA69FD"/>
    <w:rsid w:val="404C3C46"/>
    <w:rsid w:val="7E4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2018-01-22T09:12:00Z</dcterms:created>
  <dc:creator>dell</dc:creator>
  <cp:lastModifiedBy>阿乐</cp:lastModifiedBy>
  <dcterms:modified xsi:type="dcterms:W3CDTF">2021-12-21T09:12:58Z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